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1C" w:rsidRDefault="00084AE4">
      <w:pPr>
        <w:rPr>
          <w:b/>
          <w:u w:val="single"/>
        </w:rPr>
      </w:pPr>
      <w:r w:rsidRPr="00084AE4">
        <w:rPr>
          <w:b/>
          <w:u w:val="single"/>
        </w:rPr>
        <w:t>Revision Checklist for A level English Litera</w:t>
      </w:r>
      <w:r>
        <w:rPr>
          <w:b/>
          <w:u w:val="single"/>
        </w:rPr>
        <w:t>t</w:t>
      </w:r>
      <w:r w:rsidRPr="00084AE4">
        <w:rPr>
          <w:b/>
          <w:u w:val="single"/>
        </w:rPr>
        <w:t xml:space="preserve">ure and Language </w:t>
      </w:r>
      <w:r w:rsidR="0059072A" w:rsidRPr="00084AE4">
        <w:rPr>
          <w:b/>
          <w:u w:val="single"/>
        </w:rPr>
        <w:t>Year</w:t>
      </w:r>
      <w:r w:rsidRPr="00084AE4">
        <w:rPr>
          <w:b/>
          <w:u w:val="single"/>
        </w:rPr>
        <w:t xml:space="preserve"> 13.</w:t>
      </w:r>
    </w:p>
    <w:tbl>
      <w:tblPr>
        <w:tblStyle w:val="TableGrid"/>
        <w:tblpPr w:leftFromText="180" w:rightFromText="180" w:vertAnchor="text" w:horzAnchor="margin" w:tblpXSpec="center" w:tblpY="242"/>
        <w:tblW w:w="10711" w:type="dxa"/>
        <w:tblLook w:val="04A0" w:firstRow="1" w:lastRow="0" w:firstColumn="1" w:lastColumn="0" w:noHBand="0" w:noVBand="1"/>
      </w:tblPr>
      <w:tblGrid>
        <w:gridCol w:w="2695"/>
        <w:gridCol w:w="2442"/>
        <w:gridCol w:w="1218"/>
        <w:gridCol w:w="1218"/>
        <w:gridCol w:w="601"/>
        <w:gridCol w:w="594"/>
        <w:gridCol w:w="1943"/>
      </w:tblGrid>
      <w:tr w:rsidR="00BC3AF6" w:rsidTr="007568CD">
        <w:tc>
          <w:tcPr>
            <w:tcW w:w="2695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Topic</w:t>
            </w:r>
          </w:p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</w:p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442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Task</w:t>
            </w:r>
          </w:p>
        </w:tc>
        <w:tc>
          <w:tcPr>
            <w:tcW w:w="1218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Date completed</w:t>
            </w:r>
          </w:p>
        </w:tc>
        <w:tc>
          <w:tcPr>
            <w:tcW w:w="1218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Confident?</w:t>
            </w:r>
          </w:p>
        </w:tc>
        <w:tc>
          <w:tcPr>
            <w:tcW w:w="601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Yes</w:t>
            </w:r>
          </w:p>
        </w:tc>
        <w:tc>
          <w:tcPr>
            <w:tcW w:w="594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No</w:t>
            </w:r>
          </w:p>
        </w:tc>
        <w:tc>
          <w:tcPr>
            <w:tcW w:w="1943" w:type="dxa"/>
            <w:shd w:val="clear" w:color="auto" w:fill="AEAAAA" w:themeFill="background2" w:themeFillShade="BF"/>
          </w:tcPr>
          <w:p w:rsidR="00BC3AF6" w:rsidRPr="007568CD" w:rsidRDefault="00BC3AF6" w:rsidP="00BC3AF6">
            <w:pPr>
              <w:rPr>
                <w:b/>
                <w:color w:val="000000" w:themeColor="text1"/>
                <w:u w:val="single"/>
              </w:rPr>
            </w:pPr>
            <w:r w:rsidRPr="007568CD">
              <w:rPr>
                <w:b/>
                <w:color w:val="000000" w:themeColor="text1"/>
                <w:u w:val="single"/>
              </w:rPr>
              <w:t>What I have done to address this.</w:t>
            </w: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1 exam poetry and prose.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Revise poetry Anthology</w:t>
            </w: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Revise Poetic Terminology.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Revise all poems and group the into themes:</w:t>
            </w:r>
          </w:p>
          <w:p w:rsidR="00BC3AF6" w:rsidRDefault="00BC3AF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-Women</w:t>
            </w:r>
          </w:p>
          <w:p w:rsidR="00BC3AF6" w:rsidRPr="00BC3AF6" w:rsidRDefault="00BC3AF6" w:rsidP="00BC3AF6">
            <w:pPr>
              <w:rPr>
                <w:b/>
              </w:rPr>
            </w:pPr>
            <w:r>
              <w:rPr>
                <w:b/>
                <w:u w:val="single"/>
              </w:rPr>
              <w:t>-</w:t>
            </w:r>
            <w:r w:rsidRPr="00BC3AF6">
              <w:rPr>
                <w:b/>
              </w:rPr>
              <w:t>Sexuality</w:t>
            </w:r>
          </w:p>
          <w:p w:rsidR="00BC3AF6" w:rsidRPr="00BC3AF6" w:rsidRDefault="00BC3AF6" w:rsidP="00BC3AF6">
            <w:pPr>
              <w:rPr>
                <w:b/>
              </w:rPr>
            </w:pPr>
            <w:r>
              <w:rPr>
                <w:b/>
              </w:rPr>
              <w:t>-Nature/Prog</w:t>
            </w:r>
            <w:r w:rsidRPr="00BC3AF6">
              <w:rPr>
                <w:b/>
              </w:rPr>
              <w:t>ress / Science</w:t>
            </w: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-Death</w:t>
            </w: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-The passing of time</w:t>
            </w: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-Youth/ Age</w:t>
            </w: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- Beauty and time</w:t>
            </w: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-Place</w:t>
            </w:r>
          </w:p>
          <w:p w:rsid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Type of poem (Elegy, Ode, Sonnet, Polemic)</w:t>
            </w:r>
            <w:r>
              <w:rPr>
                <w:b/>
              </w:rPr>
              <w:t>.</w:t>
            </w:r>
          </w:p>
          <w:p w:rsidR="00BC3AF6" w:rsidRDefault="00BC3AF6" w:rsidP="00BC3AF6">
            <w:pPr>
              <w:rPr>
                <w:b/>
              </w:rPr>
            </w:pPr>
          </w:p>
          <w:p w:rsidR="00BC3AF6" w:rsidRPr="00BC3AF6" w:rsidRDefault="00BC3AF6" w:rsidP="00BC3AF6">
            <w:pPr>
              <w:rPr>
                <w:b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Default="00BC3AF6" w:rsidP="00BC3AF6">
            <w:pPr>
              <w:rPr>
                <w:b/>
                <w:u w:val="single"/>
              </w:rPr>
            </w:pPr>
          </w:p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Revise key terms, poetic terms. Apply these to individual poems.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Pr="00BC3AF6" w:rsidRDefault="00BC3AF6" w:rsidP="00BC3AF6">
            <w:pPr>
              <w:rPr>
                <w:b/>
              </w:rPr>
            </w:pPr>
            <w:r w:rsidRPr="00BC3AF6">
              <w:rPr>
                <w:b/>
              </w:rPr>
              <w:t>Revise time periods /literary movements and which poems fall into which category.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Pr="00AE2269" w:rsidRDefault="00AE2269" w:rsidP="00AE22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269">
              <w:rPr>
                <w:b/>
              </w:rPr>
              <w:t>Revise timeline.  Revise, Renaissance, Metaphysical, Romantic and Victorian poets.</w:t>
            </w:r>
          </w:p>
          <w:p w:rsidR="00AE2269" w:rsidRPr="00AE2269" w:rsidRDefault="00AE2269" w:rsidP="00AE22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269">
              <w:rPr>
                <w:b/>
              </w:rPr>
              <w:t>Understand which poems fit into which category.</w:t>
            </w:r>
          </w:p>
          <w:p w:rsidR="00AE2269" w:rsidRPr="00AE2269" w:rsidRDefault="00AE2269" w:rsidP="00AE226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E2269">
              <w:rPr>
                <w:b/>
              </w:rPr>
              <w:t>Understand the features of the poetry from these specific eras.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Pr="00E63D31" w:rsidRDefault="00AE2269" w:rsidP="00BC3AF6">
            <w:pPr>
              <w:rPr>
                <w:b/>
              </w:rPr>
            </w:pPr>
            <w:r w:rsidRPr="00E63D31">
              <w:rPr>
                <w:b/>
              </w:rPr>
              <w:t>Revise how tackle an unseen extract and how to compare the extract and the two poems.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Pr="009E3B66" w:rsidRDefault="00AE2269" w:rsidP="00BC3AF6">
            <w:pPr>
              <w:rPr>
                <w:b/>
              </w:rPr>
            </w:pPr>
            <w:r w:rsidRPr="009E3B66">
              <w:rPr>
                <w:b/>
              </w:rPr>
              <w:t>Look back over previous essays.</w:t>
            </w:r>
          </w:p>
          <w:p w:rsidR="00E63D31" w:rsidRPr="009E3B66" w:rsidRDefault="00E63D31" w:rsidP="00E63D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>Get some practice questions</w:t>
            </w:r>
          </w:p>
          <w:p w:rsidR="00E63D31" w:rsidRPr="009E3B66" w:rsidRDefault="00E63D31" w:rsidP="00E63D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 xml:space="preserve">Complete essays under timed </w:t>
            </w:r>
            <w:r w:rsidRPr="009E3B66">
              <w:rPr>
                <w:b/>
              </w:rPr>
              <w:lastRenderedPageBreak/>
              <w:t>conditions and get feedback.</w:t>
            </w:r>
          </w:p>
          <w:p w:rsidR="00E63D31" w:rsidRPr="009E3B66" w:rsidRDefault="009E3B66" w:rsidP="00E63D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>Understand A0s and how to ensure correct coverage of each AO.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9E3B66" w:rsidRPr="009E3B66" w:rsidRDefault="009E3B66" w:rsidP="00BC3AF6">
            <w:pPr>
              <w:rPr>
                <w:b/>
              </w:rPr>
            </w:pPr>
          </w:p>
          <w:p w:rsidR="00BC3AF6" w:rsidRPr="009E3B66" w:rsidRDefault="009E3B66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>Understand the mark scheme</w:t>
            </w:r>
          </w:p>
          <w:p w:rsidR="009E3B66" w:rsidRPr="009E3B66" w:rsidRDefault="009E3B66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Pr="009E3B66" w:rsidRDefault="009E3B66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>Examine good answers and answers of others in the group.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BC3AF6" w:rsidRPr="009E3B66" w:rsidRDefault="009E3B66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3B66">
              <w:rPr>
                <w:b/>
              </w:rPr>
              <w:t>Examine unseen extracts for comparison.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786891" w:rsidTr="007568CD">
        <w:tc>
          <w:tcPr>
            <w:tcW w:w="2695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786891" w:rsidRPr="009E3B66" w:rsidRDefault="00786891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Revise all key terminology in booklet and in green books for spoken word/ phonology.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</w:tr>
      <w:tr w:rsidR="00786891" w:rsidTr="007568CD">
        <w:tc>
          <w:tcPr>
            <w:tcW w:w="2695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786891" w:rsidRDefault="00786891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86891">
              <w:rPr>
                <w:b/>
              </w:rPr>
              <w:t xml:space="preserve">Make a list of comparative connectives that can be used all the way through the essay.  On the other hand, </w:t>
            </w:r>
            <w:proofErr w:type="spellStart"/>
            <w:r w:rsidRPr="00786891">
              <w:rPr>
                <w:b/>
              </w:rPr>
              <w:t>similary</w:t>
            </w:r>
            <w:proofErr w:type="spellEnd"/>
            <w:r w:rsidRPr="00786891">
              <w:rPr>
                <w:b/>
              </w:rPr>
              <w:t>, etc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</w:tr>
      <w:tr w:rsidR="00786891" w:rsidTr="007568CD">
        <w:tc>
          <w:tcPr>
            <w:tcW w:w="2695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786891" w:rsidRPr="00CB25D7" w:rsidRDefault="00CB25D7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B25D7">
              <w:rPr>
                <w:b/>
              </w:rPr>
              <w:t>Use the following comparison strategy:</w:t>
            </w:r>
          </w:p>
          <w:p w:rsidR="00CB25D7" w:rsidRDefault="00CB25D7" w:rsidP="009E3B66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CB25D7">
              <w:rPr>
                <w:b/>
              </w:rPr>
              <w:t xml:space="preserve">Compare A with B, B with C and C with </w:t>
            </w:r>
            <w:proofErr w:type="gramStart"/>
            <w:r w:rsidRPr="00CB25D7">
              <w:rPr>
                <w:b/>
              </w:rPr>
              <w:t>A</w:t>
            </w:r>
            <w:proofErr w:type="gramEnd"/>
            <w:r w:rsidRPr="00CB25D7">
              <w:rPr>
                <w:b/>
              </w:rPr>
              <w:t xml:space="preserve"> as starting point if in doubt.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786891" w:rsidRDefault="00786891" w:rsidP="00BC3AF6">
            <w:pPr>
              <w:rPr>
                <w:b/>
                <w:u w:val="single"/>
              </w:rPr>
            </w:pPr>
          </w:p>
        </w:tc>
      </w:tr>
      <w:tr w:rsidR="00CB25D7" w:rsidTr="007568CD">
        <w:tc>
          <w:tcPr>
            <w:tcW w:w="2695" w:type="dxa"/>
            <w:shd w:val="clear" w:color="auto" w:fill="FFE599" w:themeFill="accent4" w:themeFillTint="66"/>
          </w:tcPr>
          <w:p w:rsidR="00CB25D7" w:rsidRPr="00CB25D7" w:rsidRDefault="00CB25D7" w:rsidP="00BC3AF6">
            <w:pPr>
              <w:rPr>
                <w:b/>
              </w:rPr>
            </w:pPr>
            <w:r w:rsidRPr="00CB25D7">
              <w:rPr>
                <w:b/>
              </w:rPr>
              <w:t>.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CB25D7" w:rsidRPr="00CB25D7" w:rsidRDefault="00CB25D7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B25D7">
              <w:rPr>
                <w:b/>
              </w:rPr>
              <w:t>Revise the features of planned rhetoric in speech- for example- a Prime Minister’s speech.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</w:tr>
      <w:tr w:rsidR="00CB25D7" w:rsidTr="007568CD">
        <w:tc>
          <w:tcPr>
            <w:tcW w:w="2695" w:type="dxa"/>
            <w:shd w:val="clear" w:color="auto" w:fill="FFE599" w:themeFill="accent4" w:themeFillTint="66"/>
          </w:tcPr>
          <w:p w:rsidR="00CB25D7" w:rsidRPr="00CB25D7" w:rsidRDefault="00CB25D7" w:rsidP="00BC3AF6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E599" w:themeFill="accent4" w:themeFillTint="66"/>
          </w:tcPr>
          <w:p w:rsidR="00CB25D7" w:rsidRPr="00CB25D7" w:rsidRDefault="00CB25D7" w:rsidP="009E3B6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Re-read all notes in green books.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CB25D7" w:rsidRDefault="00CB25D7" w:rsidP="00BC3AF6">
            <w:pPr>
              <w:rPr>
                <w:b/>
                <w:u w:val="single"/>
              </w:rPr>
            </w:pPr>
          </w:p>
        </w:tc>
      </w:tr>
      <w:tr w:rsidR="00BC3AF6" w:rsidTr="007568CD">
        <w:tc>
          <w:tcPr>
            <w:tcW w:w="2695" w:type="dxa"/>
            <w:shd w:val="clear" w:color="auto" w:fill="E7E6E6" w:themeFill="background2"/>
          </w:tcPr>
          <w:p w:rsidR="00BC3AF6" w:rsidRDefault="009E3B66" w:rsidP="00BC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Revise </w:t>
            </w:r>
            <w:r w:rsidR="009B6B7D">
              <w:rPr>
                <w:b/>
                <w:u w:val="single"/>
              </w:rPr>
              <w:t xml:space="preserve"> The </w:t>
            </w:r>
            <w:proofErr w:type="spellStart"/>
            <w:r w:rsidR="009B6B7D">
              <w:rPr>
                <w:b/>
                <w:u w:val="single"/>
              </w:rPr>
              <w:t>Color</w:t>
            </w:r>
            <w:proofErr w:type="spellEnd"/>
            <w:r w:rsidR="009B6B7D">
              <w:rPr>
                <w:b/>
                <w:u w:val="single"/>
              </w:rPr>
              <w:t xml:space="preserve"> Purple:</w:t>
            </w:r>
          </w:p>
        </w:tc>
        <w:tc>
          <w:tcPr>
            <w:tcW w:w="2442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218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601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594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BC3AF6" w:rsidRDefault="00BC3AF6" w:rsidP="00BC3AF6">
            <w:pPr>
              <w:rPr>
                <w:b/>
                <w:u w:val="single"/>
              </w:rPr>
            </w:pPr>
          </w:p>
        </w:tc>
      </w:tr>
      <w:tr w:rsidR="009B6B7D" w:rsidRPr="006A0773" w:rsidTr="00E265CE">
        <w:tc>
          <w:tcPr>
            <w:tcW w:w="2695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  <w:r w:rsidRPr="006A0773">
              <w:rPr>
                <w:b/>
              </w:rPr>
              <w:t>Revise how to tackle the exam question.</w:t>
            </w:r>
          </w:p>
        </w:tc>
        <w:tc>
          <w:tcPr>
            <w:tcW w:w="2442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lastRenderedPageBreak/>
              <w:t xml:space="preserve">-Re-read the text 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>Revise key themes:</w:t>
            </w: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 xml:space="preserve">Make mind maps.  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>Revise key characters – make mind maps.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>Re-read notes from lessons.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>Re-read context of text.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  <w:r w:rsidRPr="006A0773">
              <w:rPr>
                <w:b/>
              </w:rPr>
              <w:t>Revise key terminology:</w:t>
            </w:r>
          </w:p>
          <w:p w:rsidR="009B6B7D" w:rsidRPr="006A0773" w:rsidRDefault="009B6B7D" w:rsidP="009B6B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A0773">
              <w:rPr>
                <w:b/>
              </w:rPr>
              <w:t>Epistolary</w:t>
            </w:r>
          </w:p>
          <w:p w:rsidR="009B6B7D" w:rsidRPr="006A0773" w:rsidRDefault="009B6B7D" w:rsidP="009B6B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A0773">
              <w:rPr>
                <w:b/>
              </w:rPr>
              <w:t>African – American vernacular</w:t>
            </w:r>
          </w:p>
          <w:p w:rsidR="009B6B7D" w:rsidRPr="006A0773" w:rsidRDefault="0059072A" w:rsidP="009B6B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A0773">
              <w:rPr>
                <w:b/>
              </w:rPr>
              <w:t>Nonstandard</w:t>
            </w:r>
            <w:r w:rsidR="009B6B7D" w:rsidRPr="006A0773">
              <w:rPr>
                <w:b/>
              </w:rPr>
              <w:t xml:space="preserve"> English</w:t>
            </w:r>
          </w:p>
          <w:p w:rsidR="009B6B7D" w:rsidRPr="006A0773" w:rsidRDefault="009B6B7D" w:rsidP="009B6B7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A0773">
              <w:rPr>
                <w:b/>
              </w:rPr>
              <w:t>(See notes from lessons).</w:t>
            </w: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  <w:r w:rsidRPr="006A0773">
              <w:rPr>
                <w:b/>
              </w:rPr>
              <w:t>Revise the language used and the key terminology</w:t>
            </w: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</w:p>
          <w:p w:rsidR="009B6B7D" w:rsidRPr="006A0773" w:rsidRDefault="009B6B7D" w:rsidP="009B6B7D">
            <w:pPr>
              <w:pStyle w:val="ListParagraph"/>
              <w:rPr>
                <w:b/>
              </w:rPr>
            </w:pPr>
            <w:r w:rsidRPr="006A0773">
              <w:rPr>
                <w:b/>
              </w:rPr>
              <w:t xml:space="preserve">Revise the structure of the text and the </w:t>
            </w:r>
            <w:r w:rsidR="006A0773" w:rsidRPr="006A0773">
              <w:rPr>
                <w:b/>
              </w:rPr>
              <w:t>pivotal points and purpose of the different viewpoints / perspectives and level of education.</w:t>
            </w:r>
          </w:p>
          <w:p w:rsidR="006A0773" w:rsidRPr="006A0773" w:rsidRDefault="006A0773" w:rsidP="009B6B7D">
            <w:pPr>
              <w:pStyle w:val="ListParagraph"/>
              <w:rPr>
                <w:b/>
              </w:rPr>
            </w:pPr>
          </w:p>
          <w:p w:rsidR="006A0773" w:rsidRPr="006A0773" w:rsidRDefault="006A0773" w:rsidP="009B6B7D">
            <w:pPr>
              <w:pStyle w:val="ListParagraph"/>
              <w:rPr>
                <w:b/>
              </w:rPr>
            </w:pPr>
            <w:r w:rsidRPr="006A0773">
              <w:rPr>
                <w:b/>
              </w:rPr>
              <w:t xml:space="preserve">Revise key features of Feminist critical approaches and </w:t>
            </w:r>
            <w:r w:rsidR="0059072A" w:rsidRPr="006A0773">
              <w:rPr>
                <w:b/>
              </w:rPr>
              <w:t>post colonialism</w:t>
            </w:r>
            <w:r w:rsidRPr="006A0773">
              <w:rPr>
                <w:b/>
              </w:rPr>
              <w:t>.</w:t>
            </w:r>
          </w:p>
          <w:p w:rsidR="009B6B7D" w:rsidRPr="006A0773" w:rsidRDefault="009B6B7D" w:rsidP="00BC3AF6">
            <w:pPr>
              <w:rPr>
                <w:b/>
              </w:rPr>
            </w:pPr>
          </w:p>
          <w:p w:rsidR="009B6B7D" w:rsidRPr="006A0773" w:rsidRDefault="009B6B7D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  <w:r w:rsidRPr="006A0773">
              <w:rPr>
                <w:b/>
              </w:rPr>
              <w:t>Look over practice questions</w:t>
            </w:r>
            <w:r w:rsidR="00AA3F10">
              <w:rPr>
                <w:b/>
              </w:rPr>
              <w:t xml:space="preserve"> from previous essays.  Look over feedback from peers in </w:t>
            </w: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  <w:r w:rsidRPr="006A0773">
              <w:rPr>
                <w:b/>
              </w:rPr>
              <w:t>Understand requirements of each part of the question.  Practice tracking the extract question- focusing on language , meaning and s</w:t>
            </w:r>
            <w:r w:rsidR="00AA3F10">
              <w:rPr>
                <w:b/>
              </w:rPr>
              <w:t>tructure (</w:t>
            </w:r>
            <w:r w:rsidRPr="006A0773">
              <w:rPr>
                <w:b/>
              </w:rPr>
              <w:t>20 marks)</w:t>
            </w: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  <w:p w:rsidR="006A0773" w:rsidRDefault="006A0773" w:rsidP="00BC3AF6">
            <w:pPr>
              <w:rPr>
                <w:b/>
              </w:rPr>
            </w:pPr>
            <w:r w:rsidRPr="006A0773">
              <w:rPr>
                <w:b/>
              </w:rPr>
              <w:t>Understand how t</w:t>
            </w:r>
            <w:r>
              <w:rPr>
                <w:b/>
              </w:rPr>
              <w:t>o tackle the longer questions (</w:t>
            </w:r>
            <w:r w:rsidRPr="006A0773">
              <w:rPr>
                <w:b/>
              </w:rPr>
              <w:t>40 marks) about the whole text linked to a theme or a character with a focus on context as well as other AOs from question 1.</w:t>
            </w:r>
          </w:p>
          <w:p w:rsidR="006A0773" w:rsidRDefault="006A0773" w:rsidP="00BC3AF6">
            <w:pPr>
              <w:rPr>
                <w:b/>
              </w:rPr>
            </w:pPr>
          </w:p>
          <w:p w:rsidR="006A0773" w:rsidRDefault="008E5075" w:rsidP="00BC3AF6">
            <w:pPr>
              <w:rPr>
                <w:b/>
              </w:rPr>
            </w:pPr>
            <w:r>
              <w:rPr>
                <w:b/>
              </w:rPr>
              <w:t>Practis</w:t>
            </w:r>
            <w:r w:rsidR="006A0773">
              <w:rPr>
                <w:b/>
              </w:rPr>
              <w:t>e timed questions and get feedback.</w:t>
            </w:r>
          </w:p>
          <w:p w:rsidR="006A0773" w:rsidRDefault="006A0773" w:rsidP="00BC3AF6">
            <w:pPr>
              <w:rPr>
                <w:b/>
              </w:rPr>
            </w:pPr>
          </w:p>
          <w:p w:rsidR="00E265CE" w:rsidRDefault="00E265CE" w:rsidP="00BC3AF6">
            <w:pPr>
              <w:rPr>
                <w:b/>
              </w:rPr>
            </w:pPr>
          </w:p>
          <w:p w:rsidR="00E265CE" w:rsidRDefault="00E265CE" w:rsidP="00BC3AF6">
            <w:pPr>
              <w:rPr>
                <w:b/>
              </w:rPr>
            </w:pPr>
          </w:p>
          <w:p w:rsidR="00E265CE" w:rsidRDefault="00E265CE" w:rsidP="00BC3AF6">
            <w:pPr>
              <w:rPr>
                <w:b/>
              </w:rPr>
            </w:pPr>
          </w:p>
          <w:p w:rsidR="006A0773" w:rsidRPr="006A0773" w:rsidRDefault="006A0773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</w:tc>
        <w:tc>
          <w:tcPr>
            <w:tcW w:w="601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</w:tc>
        <w:tc>
          <w:tcPr>
            <w:tcW w:w="594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ABDFE9"/>
          </w:tcPr>
          <w:p w:rsidR="009B6B7D" w:rsidRPr="006A0773" w:rsidRDefault="009B6B7D" w:rsidP="00BC3AF6">
            <w:pPr>
              <w:rPr>
                <w:b/>
              </w:rPr>
            </w:pPr>
          </w:p>
        </w:tc>
      </w:tr>
      <w:tr w:rsidR="00E265CE" w:rsidRPr="006A0773" w:rsidTr="00E265CE">
        <w:tc>
          <w:tcPr>
            <w:tcW w:w="2695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601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594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ABDFE9"/>
          </w:tcPr>
          <w:p w:rsidR="00E265CE" w:rsidRPr="006A0773" w:rsidRDefault="00E265CE" w:rsidP="00BC3AF6">
            <w:pPr>
              <w:rPr>
                <w:b/>
              </w:rPr>
            </w:pPr>
          </w:p>
        </w:tc>
      </w:tr>
      <w:tr w:rsidR="007568CD" w:rsidRPr="006A0773" w:rsidTr="006D0175">
        <w:tc>
          <w:tcPr>
            <w:tcW w:w="2695" w:type="dxa"/>
            <w:shd w:val="clear" w:color="auto" w:fill="C5E0B3" w:themeFill="accent6" w:themeFillTint="66"/>
          </w:tcPr>
          <w:p w:rsidR="007568CD" w:rsidRPr="007568CD" w:rsidRDefault="007568CD" w:rsidP="00BC3AF6">
            <w:pPr>
              <w:rPr>
                <w:b/>
                <w:u w:val="single"/>
              </w:rPr>
            </w:pPr>
            <w:r w:rsidRPr="007568CD">
              <w:rPr>
                <w:b/>
                <w:u w:val="single"/>
              </w:rPr>
              <w:t>Unseen Spoken Texts</w:t>
            </w:r>
          </w:p>
        </w:tc>
        <w:tc>
          <w:tcPr>
            <w:tcW w:w="2442" w:type="dxa"/>
            <w:shd w:val="clear" w:color="auto" w:fill="C5E0B3" w:themeFill="accent6" w:themeFillTint="66"/>
          </w:tcPr>
          <w:p w:rsidR="00E265CE" w:rsidRDefault="00E265CE" w:rsidP="00E265CE">
            <w:pPr>
              <w:rPr>
                <w:b/>
              </w:rPr>
            </w:pPr>
          </w:p>
          <w:p w:rsidR="00E265CE" w:rsidRDefault="00E265CE" w:rsidP="00E265CE">
            <w:pPr>
              <w:rPr>
                <w:b/>
              </w:rPr>
            </w:pPr>
          </w:p>
          <w:p w:rsidR="00E265CE" w:rsidRPr="00E265CE" w:rsidRDefault="00E265CE" w:rsidP="00E265CE">
            <w:pPr>
              <w:rPr>
                <w:b/>
              </w:rPr>
            </w:pPr>
          </w:p>
          <w:p w:rsidR="007568CD" w:rsidRPr="003A12F7" w:rsidRDefault="00F47042" w:rsidP="003A12F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A12F7">
              <w:rPr>
                <w:b/>
              </w:rPr>
              <w:t>Revise key specialist terminology for analysing spoken texts.</w:t>
            </w:r>
          </w:p>
          <w:p w:rsidR="003A12F7" w:rsidRPr="003A12F7" w:rsidRDefault="003A12F7" w:rsidP="003A12F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A12F7">
              <w:rPr>
                <w:b/>
              </w:rPr>
              <w:t xml:space="preserve">Examine different speeches / scripted and spontaneous. </w:t>
            </w:r>
          </w:p>
          <w:p w:rsidR="003A12F7" w:rsidRDefault="003A12F7" w:rsidP="00BC3AF6">
            <w:pPr>
              <w:rPr>
                <w:b/>
              </w:rPr>
            </w:pPr>
          </w:p>
          <w:p w:rsidR="002070D7" w:rsidRDefault="003A12F7" w:rsidP="003A12F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A12F7">
              <w:rPr>
                <w:b/>
              </w:rPr>
              <w:lastRenderedPageBreak/>
              <w:t>Ensure symbols used in transcript are understood.</w:t>
            </w:r>
          </w:p>
          <w:p w:rsidR="003A12F7" w:rsidRPr="003A12F7" w:rsidRDefault="003A12F7" w:rsidP="003A12F7">
            <w:pPr>
              <w:pStyle w:val="ListParagraph"/>
              <w:rPr>
                <w:b/>
              </w:rPr>
            </w:pPr>
          </w:p>
          <w:p w:rsidR="003A12F7" w:rsidRDefault="004F23FF" w:rsidP="003A12F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Practis</w:t>
            </w:r>
            <w:r w:rsidR="003A12F7">
              <w:rPr>
                <w:b/>
              </w:rPr>
              <w:t xml:space="preserve">e writing about and comparing 3 spoken texts.  Compare A with B, B with C and </w:t>
            </w:r>
            <w:r>
              <w:rPr>
                <w:b/>
              </w:rPr>
              <w:t>C with A.</w:t>
            </w:r>
          </w:p>
          <w:p w:rsidR="004F23FF" w:rsidRPr="004F23FF" w:rsidRDefault="004F23FF" w:rsidP="004F23FF">
            <w:pPr>
              <w:pStyle w:val="ListParagraph"/>
              <w:rPr>
                <w:b/>
              </w:rPr>
            </w:pPr>
          </w:p>
          <w:p w:rsidR="004F23FF" w:rsidRDefault="00805598" w:rsidP="003A12F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Carry out timed exam practice and get feedback.</w:t>
            </w:r>
          </w:p>
          <w:p w:rsidR="00805598" w:rsidRDefault="00805598" w:rsidP="00805598">
            <w:pPr>
              <w:rPr>
                <w:b/>
              </w:rPr>
            </w:pPr>
            <w:r>
              <w:rPr>
                <w:b/>
              </w:rPr>
              <w:t>Look at a range of transcripts and spoken texts to prac</w:t>
            </w:r>
            <w:r w:rsidR="00E265CE">
              <w:rPr>
                <w:b/>
              </w:rPr>
              <w:t>tis</w:t>
            </w:r>
            <w:r>
              <w:rPr>
                <w:b/>
              </w:rPr>
              <w:t xml:space="preserve">e analysing for </w:t>
            </w:r>
            <w:r w:rsidR="00E265CE">
              <w:rPr>
                <w:b/>
              </w:rPr>
              <w:t>a specific purpose.</w:t>
            </w:r>
          </w:p>
          <w:p w:rsidR="00E265CE" w:rsidRDefault="00E265CE" w:rsidP="00805598">
            <w:pPr>
              <w:rPr>
                <w:b/>
              </w:rPr>
            </w:pPr>
          </w:p>
          <w:p w:rsidR="00E265CE" w:rsidRDefault="00E265CE" w:rsidP="00805598">
            <w:pPr>
              <w:rPr>
                <w:b/>
              </w:rPr>
            </w:pPr>
            <w:r>
              <w:rPr>
                <w:b/>
              </w:rPr>
              <w:t xml:space="preserve">Practise working to time. </w:t>
            </w:r>
          </w:p>
          <w:p w:rsidR="00E265CE" w:rsidRDefault="00E265CE" w:rsidP="00805598">
            <w:pPr>
              <w:rPr>
                <w:b/>
              </w:rPr>
            </w:pPr>
          </w:p>
          <w:p w:rsidR="00E265CE" w:rsidRPr="00805598" w:rsidRDefault="00E265CE" w:rsidP="00805598">
            <w:pPr>
              <w:rPr>
                <w:b/>
              </w:rPr>
            </w:pPr>
            <w:r>
              <w:rPr>
                <w:b/>
              </w:rPr>
              <w:t>Understand the AOs. And how much each are worth.</w:t>
            </w:r>
          </w:p>
          <w:p w:rsidR="003A12F7" w:rsidRDefault="003A12F7" w:rsidP="00BC3AF6">
            <w:pPr>
              <w:rPr>
                <w:b/>
              </w:rPr>
            </w:pPr>
          </w:p>
          <w:p w:rsidR="003A12F7" w:rsidRDefault="003A12F7" w:rsidP="00BC3AF6">
            <w:pPr>
              <w:rPr>
                <w:b/>
              </w:rPr>
            </w:pPr>
          </w:p>
          <w:p w:rsidR="002070D7" w:rsidRDefault="002070D7" w:rsidP="00BC3AF6">
            <w:pPr>
              <w:rPr>
                <w:b/>
              </w:rPr>
            </w:pPr>
          </w:p>
          <w:p w:rsidR="002070D7" w:rsidRDefault="002070D7" w:rsidP="00BC3AF6">
            <w:pPr>
              <w:rPr>
                <w:b/>
              </w:rPr>
            </w:pPr>
          </w:p>
          <w:p w:rsidR="002070D7" w:rsidRPr="006A0773" w:rsidRDefault="002070D7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C5E0B3" w:themeFill="accent6" w:themeFillTint="66"/>
          </w:tcPr>
          <w:p w:rsidR="007568CD" w:rsidRPr="006A0773" w:rsidRDefault="007568CD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C5E0B3" w:themeFill="accent6" w:themeFillTint="66"/>
          </w:tcPr>
          <w:p w:rsidR="007568CD" w:rsidRPr="006A0773" w:rsidRDefault="007568CD" w:rsidP="00BC3AF6">
            <w:pPr>
              <w:rPr>
                <w:b/>
              </w:rPr>
            </w:pPr>
          </w:p>
        </w:tc>
        <w:tc>
          <w:tcPr>
            <w:tcW w:w="601" w:type="dxa"/>
            <w:shd w:val="clear" w:color="auto" w:fill="C5E0B3" w:themeFill="accent6" w:themeFillTint="66"/>
          </w:tcPr>
          <w:p w:rsidR="007568CD" w:rsidRPr="006A0773" w:rsidRDefault="007568CD" w:rsidP="00BC3AF6">
            <w:pPr>
              <w:rPr>
                <w:b/>
              </w:rPr>
            </w:pPr>
          </w:p>
        </w:tc>
        <w:tc>
          <w:tcPr>
            <w:tcW w:w="594" w:type="dxa"/>
            <w:shd w:val="clear" w:color="auto" w:fill="C5E0B3" w:themeFill="accent6" w:themeFillTint="66"/>
          </w:tcPr>
          <w:p w:rsidR="007568CD" w:rsidRPr="006A0773" w:rsidRDefault="007568CD" w:rsidP="00BC3AF6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C5E0B3" w:themeFill="accent6" w:themeFillTint="66"/>
          </w:tcPr>
          <w:p w:rsidR="007568CD" w:rsidRPr="006A0773" w:rsidRDefault="007568CD" w:rsidP="00BC3AF6">
            <w:pPr>
              <w:rPr>
                <w:b/>
              </w:rPr>
            </w:pPr>
          </w:p>
        </w:tc>
      </w:tr>
      <w:tr w:rsidR="00E265CE" w:rsidRPr="006A0773" w:rsidTr="006D0175">
        <w:tc>
          <w:tcPr>
            <w:tcW w:w="2695" w:type="dxa"/>
            <w:shd w:val="clear" w:color="auto" w:fill="DC1486"/>
          </w:tcPr>
          <w:p w:rsidR="00E265CE" w:rsidRDefault="002638C7" w:rsidP="00BC3AF6">
            <w:pPr>
              <w:rPr>
                <w:b/>
                <w:i/>
                <w:u w:val="single"/>
              </w:rPr>
            </w:pPr>
            <w:r w:rsidRPr="002638C7">
              <w:rPr>
                <w:b/>
                <w:i/>
                <w:u w:val="single"/>
              </w:rPr>
              <w:t>Once in a House on Fire</w:t>
            </w:r>
            <w:r>
              <w:rPr>
                <w:b/>
                <w:i/>
                <w:u w:val="single"/>
              </w:rPr>
              <w:t>:</w:t>
            </w:r>
          </w:p>
          <w:p w:rsidR="002638C7" w:rsidRPr="002638C7" w:rsidRDefault="002638C7" w:rsidP="00BC3AF6">
            <w:pPr>
              <w:rPr>
                <w:b/>
                <w:u w:val="single"/>
              </w:rPr>
            </w:pPr>
          </w:p>
          <w:p w:rsidR="002638C7" w:rsidRPr="002638C7" w:rsidRDefault="002638C7" w:rsidP="002638C7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DC1486"/>
          </w:tcPr>
          <w:p w:rsidR="002638C7" w:rsidRPr="002638C7" w:rsidRDefault="002638C7" w:rsidP="002638C7">
            <w:pPr>
              <w:rPr>
                <w:b/>
              </w:rPr>
            </w:pPr>
            <w:r w:rsidRPr="002638C7">
              <w:rPr>
                <w:b/>
                <w:i/>
              </w:rPr>
              <w:t>Once in a House on Fire</w:t>
            </w:r>
            <w:r w:rsidRPr="002638C7">
              <w:rPr>
                <w:b/>
              </w:rPr>
              <w:t>:</w:t>
            </w:r>
          </w:p>
          <w:p w:rsidR="002638C7" w:rsidRPr="002638C7" w:rsidRDefault="002638C7" w:rsidP="002638C7">
            <w:pPr>
              <w:rPr>
                <w:b/>
              </w:rPr>
            </w:pPr>
          </w:p>
          <w:p w:rsidR="002638C7" w:rsidRPr="002638C7" w:rsidRDefault="002638C7" w:rsidP="002638C7">
            <w:pPr>
              <w:rPr>
                <w:b/>
              </w:rPr>
            </w:pPr>
            <w:r w:rsidRPr="002638C7">
              <w:rPr>
                <w:b/>
              </w:rPr>
              <w:t>Revise key characters / themes and episodes.</w:t>
            </w:r>
          </w:p>
          <w:p w:rsidR="00E265CE" w:rsidRPr="002638C7" w:rsidRDefault="00E265CE" w:rsidP="00E265CE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601" w:type="dxa"/>
            <w:shd w:val="clear" w:color="auto" w:fill="DC1486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594" w:type="dxa"/>
            <w:shd w:val="clear" w:color="auto" w:fill="DC1486"/>
          </w:tcPr>
          <w:p w:rsidR="00E265CE" w:rsidRPr="006A0773" w:rsidRDefault="00E265CE" w:rsidP="00BC3AF6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DC1486"/>
          </w:tcPr>
          <w:p w:rsidR="00E265CE" w:rsidRPr="006A0773" w:rsidRDefault="00E265CE" w:rsidP="00BC3AF6">
            <w:pPr>
              <w:rPr>
                <w:b/>
              </w:rPr>
            </w:pPr>
          </w:p>
        </w:tc>
      </w:tr>
      <w:tr w:rsidR="002638C7" w:rsidRPr="006A0773" w:rsidTr="006D0175">
        <w:tc>
          <w:tcPr>
            <w:tcW w:w="2695" w:type="dxa"/>
            <w:shd w:val="clear" w:color="auto" w:fill="DC1486"/>
          </w:tcPr>
          <w:p w:rsidR="002638C7" w:rsidRPr="002638C7" w:rsidRDefault="002638C7" w:rsidP="00BC3AF6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2638C7" w:rsidRPr="002638C7" w:rsidRDefault="002638C7" w:rsidP="00E265CE">
            <w:pPr>
              <w:rPr>
                <w:b/>
              </w:rPr>
            </w:pPr>
            <w:r w:rsidRPr="002638C7">
              <w:rPr>
                <w:b/>
              </w:rPr>
              <w:t>Revise the concept of Creative Non Fiction / The Misery memoir and the postmodern novel.</w:t>
            </w:r>
          </w:p>
        </w:tc>
        <w:tc>
          <w:tcPr>
            <w:tcW w:w="1218" w:type="dxa"/>
            <w:shd w:val="clear" w:color="auto" w:fill="DC1486"/>
          </w:tcPr>
          <w:p w:rsidR="002638C7" w:rsidRPr="006A0773" w:rsidRDefault="002638C7" w:rsidP="00BC3AF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2638C7" w:rsidRPr="006A0773" w:rsidRDefault="002638C7" w:rsidP="00BC3AF6">
            <w:pPr>
              <w:rPr>
                <w:b/>
              </w:rPr>
            </w:pPr>
          </w:p>
        </w:tc>
        <w:tc>
          <w:tcPr>
            <w:tcW w:w="601" w:type="dxa"/>
            <w:shd w:val="clear" w:color="auto" w:fill="DC1486"/>
          </w:tcPr>
          <w:p w:rsidR="002638C7" w:rsidRPr="006A0773" w:rsidRDefault="002638C7" w:rsidP="00BC3AF6">
            <w:pPr>
              <w:rPr>
                <w:b/>
              </w:rPr>
            </w:pPr>
          </w:p>
        </w:tc>
        <w:tc>
          <w:tcPr>
            <w:tcW w:w="594" w:type="dxa"/>
            <w:shd w:val="clear" w:color="auto" w:fill="DC1486"/>
          </w:tcPr>
          <w:p w:rsidR="002638C7" w:rsidRPr="006A0773" w:rsidRDefault="002638C7" w:rsidP="00BC3AF6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DC1486"/>
          </w:tcPr>
          <w:p w:rsidR="002638C7" w:rsidRPr="006A0773" w:rsidRDefault="002638C7" w:rsidP="00BC3AF6">
            <w:pPr>
              <w:rPr>
                <w:b/>
              </w:rPr>
            </w:pPr>
          </w:p>
        </w:tc>
      </w:tr>
      <w:tr w:rsidR="006D0175" w:rsidRPr="006A0773" w:rsidTr="006D0175">
        <w:tc>
          <w:tcPr>
            <w:tcW w:w="2695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</w:rPr>
            </w:pPr>
            <w:r w:rsidRPr="002638C7">
              <w:rPr>
                <w:b/>
              </w:rPr>
              <w:t xml:space="preserve">Revise 1970’s context, Manchester, politics and women in society.  </w:t>
            </w:r>
          </w:p>
          <w:p w:rsidR="006D0175" w:rsidRPr="002638C7" w:rsidRDefault="006D0175" w:rsidP="006D0175">
            <w:pPr>
              <w:rPr>
                <w:b/>
              </w:rPr>
            </w:pPr>
          </w:p>
          <w:p w:rsidR="006D0175" w:rsidRPr="002638C7" w:rsidRDefault="006D0175" w:rsidP="006D0175">
            <w:pPr>
              <w:rPr>
                <w:b/>
              </w:rPr>
            </w:pPr>
            <w:r w:rsidRPr="002638C7">
              <w:rPr>
                <w:b/>
              </w:rPr>
              <w:t>Revise how Marxist c</w:t>
            </w:r>
            <w:r>
              <w:rPr>
                <w:b/>
              </w:rPr>
              <w:t>r</w:t>
            </w:r>
            <w:r w:rsidRPr="002638C7">
              <w:rPr>
                <w:b/>
              </w:rPr>
              <w:t>itics / criticism can be applied to the text.  Key names etc.</w:t>
            </w: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</w:tr>
      <w:tr w:rsidR="006D0175" w:rsidRPr="006A0773" w:rsidTr="006D0175">
        <w:tc>
          <w:tcPr>
            <w:tcW w:w="2695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</w:rPr>
            </w:pPr>
            <w:r>
              <w:rPr>
                <w:b/>
              </w:rPr>
              <w:t>Link author’s own ideas to psychoanalytical criticism.</w:t>
            </w: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</w:tr>
      <w:tr w:rsidR="006D0175" w:rsidRPr="006A0773" w:rsidTr="006D0175">
        <w:tc>
          <w:tcPr>
            <w:tcW w:w="2695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Default="006D0175" w:rsidP="006D0175">
            <w:pPr>
              <w:rPr>
                <w:b/>
              </w:rPr>
            </w:pPr>
            <w:r>
              <w:rPr>
                <w:b/>
              </w:rPr>
              <w:t>The concept of the triumphant feminist ending.</w:t>
            </w: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6A0773" w:rsidRDefault="006D0175" w:rsidP="006D0175">
            <w:pPr>
              <w:rPr>
                <w:b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2638C7" w:rsidRDefault="006D0175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  <w:r w:rsidRPr="00C93BBA">
              <w:rPr>
                <w:b/>
                <w:highlight w:val="magenta"/>
              </w:rPr>
              <w:t xml:space="preserve">Terminology linked to the text.  </w:t>
            </w:r>
          </w:p>
          <w:p w:rsidR="006D0175" w:rsidRPr="00C93BBA" w:rsidRDefault="006D0175" w:rsidP="006D0175">
            <w:pPr>
              <w:rPr>
                <w:b/>
                <w:highlight w:val="magenta"/>
              </w:rPr>
            </w:pPr>
            <w:r w:rsidRPr="00C93BBA">
              <w:rPr>
                <w:b/>
                <w:highlight w:val="magenta"/>
              </w:rPr>
              <w:t>Revise and practise answering questions related to extracts for task1 of the exam.</w:t>
            </w:r>
          </w:p>
          <w:p w:rsidR="006D0175" w:rsidRPr="00C93BBA" w:rsidRDefault="006D0175" w:rsidP="006D0175">
            <w:pPr>
              <w:rPr>
                <w:b/>
                <w:highlight w:val="magenta"/>
              </w:rPr>
            </w:pPr>
            <w:r w:rsidRPr="00C93BBA">
              <w:rPr>
                <w:b/>
                <w:highlight w:val="magenta"/>
              </w:rPr>
              <w:t>Revise key language and structure terminology.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i/>
                <w:highlight w:val="magenta"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Revise info about the writer.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i/>
                <w:highlight w:val="magenta"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Default="006D0175" w:rsidP="006D017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Revise all grammar terms.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i/>
                <w:highlight w:val="magenta"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Default="006D0175" w:rsidP="006D017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Revise all critics.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i/>
                <w:highlight w:val="magenta"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Default="006D0175" w:rsidP="006D017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Revise tentative language.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6D0175" w:rsidRPr="00C93BBA" w:rsidTr="006D0175">
        <w:tc>
          <w:tcPr>
            <w:tcW w:w="2695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i/>
                <w:highlight w:val="magenta"/>
                <w:u w:val="single"/>
              </w:rPr>
            </w:pPr>
          </w:p>
        </w:tc>
        <w:tc>
          <w:tcPr>
            <w:tcW w:w="2442" w:type="dxa"/>
            <w:shd w:val="clear" w:color="auto" w:fill="DC1486"/>
          </w:tcPr>
          <w:p w:rsidR="006D0175" w:rsidRDefault="006D0175" w:rsidP="006D0175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Revise structure and Freytag’s pyramid.  Does the novel conform to this structure?</w:t>
            </w: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DC1486"/>
          </w:tcPr>
          <w:p w:rsidR="006D0175" w:rsidRPr="00C93BBA" w:rsidRDefault="006D0175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  <w:r w:rsidRPr="009F13C3">
              <w:rPr>
                <w:b/>
                <w:i/>
                <w:u w:val="single"/>
              </w:rPr>
              <w:t>Othello</w:t>
            </w: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  <w:i/>
              </w:rPr>
            </w:pPr>
            <w:r w:rsidRPr="009F13C3">
              <w:rPr>
                <w:b/>
                <w:i/>
              </w:rPr>
              <w:t>Othello</w:t>
            </w:r>
          </w:p>
          <w:p w:rsidR="009F13C3" w:rsidRDefault="009F13C3" w:rsidP="006D0175">
            <w:pPr>
              <w:rPr>
                <w:b/>
              </w:rPr>
            </w:pPr>
          </w:p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scenes and key points within them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all key terminology linked to the play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Learn quotations – make flash cards/posters for useful quotations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key contextual points and link them to the play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all characters. Have points and quotations about each one – including contextual information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key themes – have points and quotations about each one – including contextual information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critics – have key points to quote in order to be able to evaluate impact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 xml:space="preserve">Revise tragedy/Machiavellian villain concept and key quotations 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Practise close analysis of extracts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Practise responding to longer questions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writing using an academic style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9F13C3">
        <w:tc>
          <w:tcPr>
            <w:tcW w:w="2695" w:type="dxa"/>
            <w:shd w:val="clear" w:color="auto" w:fill="CC99FF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CC99FF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Check understanding of the contextual ‘issues’ and the concept of ‘The Moor’ and how this impacts on the reception of Othello’s character</w:t>
            </w: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CC99FF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Cat on a Hot Tin Roof</w:t>
            </w:r>
          </w:p>
        </w:tc>
        <w:tc>
          <w:tcPr>
            <w:tcW w:w="2442" w:type="dxa"/>
            <w:shd w:val="clear" w:color="auto" w:fill="FFFF66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all scenes and summarise main points</w:t>
            </w:r>
          </w:p>
        </w:tc>
        <w:tc>
          <w:tcPr>
            <w:tcW w:w="1218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C93BBA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b/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Broadway version and key points on the purpose of this alternative scene and how this impacts on the reception of the play</w:t>
            </w:r>
          </w:p>
        </w:tc>
        <w:tc>
          <w:tcPr>
            <w:tcW w:w="1218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C93BBA" w:rsidRDefault="009F13C3" w:rsidP="006D0175">
            <w:pPr>
              <w:rPr>
                <w:b/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contextual points of the play and how the reception/production was impacted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9F13C3" w:rsidRDefault="009F13C3" w:rsidP="006D0175">
            <w:pPr>
              <w:rPr>
                <w:b/>
              </w:rPr>
            </w:pPr>
            <w:r>
              <w:rPr>
                <w:b/>
              </w:rPr>
              <w:t>Revise relevant biographical information about Williams and how this impacted on his production of the play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1C2406" w:rsidRDefault="009F13C3" w:rsidP="006D0175">
            <w:pPr>
              <w:rPr>
                <w:b/>
              </w:rPr>
            </w:pPr>
            <w:r w:rsidRPr="001C2406">
              <w:rPr>
                <w:b/>
              </w:rPr>
              <w:t>Revise characters – points and learn quotations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1C2406" w:rsidRDefault="009F13C3" w:rsidP="006D0175">
            <w:pPr>
              <w:rPr>
                <w:b/>
              </w:rPr>
            </w:pPr>
            <w:r w:rsidRPr="001C2406">
              <w:rPr>
                <w:b/>
              </w:rPr>
              <w:t>Revise key themes – quotations and points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1C2406" w:rsidRDefault="009F13C3" w:rsidP="006D0175">
            <w:pPr>
              <w:rPr>
                <w:b/>
              </w:rPr>
            </w:pPr>
            <w:r w:rsidRPr="001C2406">
              <w:rPr>
                <w:b/>
              </w:rPr>
              <w:t>Revise contextual information about American society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1C2406" w:rsidRDefault="001C2406" w:rsidP="006D0175">
            <w:pPr>
              <w:rPr>
                <w:b/>
              </w:rPr>
            </w:pPr>
            <w:r w:rsidRPr="001C2406">
              <w:rPr>
                <w:b/>
              </w:rPr>
              <w:t>Practise responding to exam style questions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1C2406" w:rsidRPr="009F13C3" w:rsidTr="00C52826">
        <w:tc>
          <w:tcPr>
            <w:tcW w:w="2695" w:type="dxa"/>
            <w:shd w:val="clear" w:color="auto" w:fill="FFFF66"/>
          </w:tcPr>
          <w:p w:rsidR="001C2406" w:rsidRPr="009F13C3" w:rsidRDefault="001C2406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1C2406" w:rsidRPr="001C2406" w:rsidRDefault="001C2406" w:rsidP="006D0175">
            <w:pPr>
              <w:rPr>
                <w:b/>
              </w:rPr>
            </w:pPr>
            <w:r w:rsidRPr="001C2406">
              <w:rPr>
                <w:b/>
              </w:rPr>
              <w:t>Revise critical responses – have key ideas in order to evaluate the impact of the play</w:t>
            </w: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</w:tr>
      <w:tr w:rsidR="001C2406" w:rsidRPr="009F13C3" w:rsidTr="00C52826">
        <w:tc>
          <w:tcPr>
            <w:tcW w:w="2695" w:type="dxa"/>
            <w:shd w:val="clear" w:color="auto" w:fill="FFFF66"/>
          </w:tcPr>
          <w:p w:rsidR="001C2406" w:rsidRPr="009F13C3" w:rsidRDefault="001C2406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1C2406" w:rsidRPr="001C2406" w:rsidRDefault="001C2406" w:rsidP="006D0175">
            <w:pPr>
              <w:rPr>
                <w:b/>
              </w:rPr>
            </w:pPr>
            <w:r w:rsidRPr="001C2406">
              <w:rPr>
                <w:b/>
              </w:rPr>
              <w:t>Revise literary theory – feminism, post-colonialism, etc.</w:t>
            </w: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</w:tr>
      <w:tr w:rsidR="009F13C3" w:rsidRPr="009F13C3" w:rsidTr="00C52826">
        <w:tc>
          <w:tcPr>
            <w:tcW w:w="2695" w:type="dxa"/>
            <w:shd w:val="clear" w:color="auto" w:fill="FFFF66"/>
          </w:tcPr>
          <w:p w:rsidR="009F13C3" w:rsidRPr="009F13C3" w:rsidRDefault="009F13C3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9F13C3" w:rsidRPr="001C2406" w:rsidRDefault="001C2406" w:rsidP="006D0175">
            <w:pPr>
              <w:rPr>
                <w:b/>
              </w:rPr>
            </w:pPr>
            <w:r w:rsidRPr="001C2406">
              <w:rPr>
                <w:b/>
              </w:rPr>
              <w:t>Revise all key terminology – use flash cards/posters to help</w:t>
            </w: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9F13C3" w:rsidRPr="009F13C3" w:rsidRDefault="009F13C3" w:rsidP="006D0175">
            <w:pPr>
              <w:rPr>
                <w:highlight w:val="magenta"/>
              </w:rPr>
            </w:pPr>
          </w:p>
        </w:tc>
      </w:tr>
      <w:tr w:rsidR="001C2406" w:rsidRPr="009F13C3" w:rsidTr="00C52826">
        <w:tc>
          <w:tcPr>
            <w:tcW w:w="2695" w:type="dxa"/>
            <w:shd w:val="clear" w:color="auto" w:fill="FFFF66"/>
          </w:tcPr>
          <w:p w:rsidR="001C2406" w:rsidRPr="009F13C3" w:rsidRDefault="001C2406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1C2406" w:rsidRPr="001C2406" w:rsidRDefault="001C2406" w:rsidP="006D0175">
            <w:pPr>
              <w:rPr>
                <w:b/>
              </w:rPr>
            </w:pPr>
            <w:r>
              <w:rPr>
                <w:b/>
              </w:rPr>
              <w:t>Produce timeline of events throughout the play – what does this show about the relationship within the family?</w:t>
            </w: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</w:tr>
      <w:tr w:rsidR="001C2406" w:rsidRPr="009F13C3" w:rsidTr="00C52826">
        <w:tc>
          <w:tcPr>
            <w:tcW w:w="2695" w:type="dxa"/>
            <w:shd w:val="clear" w:color="auto" w:fill="FFFF66"/>
          </w:tcPr>
          <w:p w:rsidR="001C2406" w:rsidRPr="009F13C3" w:rsidRDefault="001C2406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1C2406" w:rsidRDefault="001C2406" w:rsidP="006D0175">
            <w:pPr>
              <w:rPr>
                <w:b/>
              </w:rPr>
            </w:pPr>
            <w:r>
              <w:rPr>
                <w:b/>
              </w:rPr>
              <w:t xml:space="preserve">Learn all key </w:t>
            </w:r>
            <w:proofErr w:type="spellStart"/>
            <w:r>
              <w:rPr>
                <w:b/>
              </w:rPr>
              <w:t>terminiology</w:t>
            </w:r>
            <w:proofErr w:type="spellEnd"/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</w:tr>
      <w:tr w:rsidR="001C2406" w:rsidRPr="009F13C3" w:rsidTr="00C52826">
        <w:tc>
          <w:tcPr>
            <w:tcW w:w="2695" w:type="dxa"/>
            <w:shd w:val="clear" w:color="auto" w:fill="FFFF66"/>
          </w:tcPr>
          <w:p w:rsidR="001C2406" w:rsidRPr="009F13C3" w:rsidRDefault="001C2406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1C2406" w:rsidRDefault="001C2406" w:rsidP="006D0175">
            <w:pPr>
              <w:rPr>
                <w:b/>
              </w:rPr>
            </w:pPr>
            <w:r>
              <w:rPr>
                <w:b/>
              </w:rPr>
              <w:t>Revise ‘nuclear family’ expectations – link to play.</w:t>
            </w: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1C2406" w:rsidRPr="009F13C3" w:rsidRDefault="001C2406" w:rsidP="006D0175">
            <w:pPr>
              <w:rPr>
                <w:highlight w:val="magenta"/>
              </w:rPr>
            </w:pPr>
          </w:p>
        </w:tc>
      </w:tr>
      <w:tr w:rsidR="00E25548" w:rsidRPr="009F13C3" w:rsidTr="00C52826">
        <w:tc>
          <w:tcPr>
            <w:tcW w:w="2695" w:type="dxa"/>
            <w:shd w:val="clear" w:color="auto" w:fill="FFFF66"/>
          </w:tcPr>
          <w:p w:rsidR="00E25548" w:rsidRPr="009F13C3" w:rsidRDefault="00E25548" w:rsidP="006D0175">
            <w:pPr>
              <w:rPr>
                <w:i/>
                <w:u w:val="single"/>
              </w:rPr>
            </w:pPr>
          </w:p>
        </w:tc>
        <w:tc>
          <w:tcPr>
            <w:tcW w:w="2442" w:type="dxa"/>
            <w:shd w:val="clear" w:color="auto" w:fill="FFFF66"/>
          </w:tcPr>
          <w:p w:rsidR="00E25548" w:rsidRDefault="00E25548" w:rsidP="006D0175">
            <w:pPr>
              <w:rPr>
                <w:b/>
              </w:rPr>
            </w:pPr>
            <w:r>
              <w:rPr>
                <w:b/>
              </w:rPr>
              <w:t>Revise the setting in which this is set – how does it impact on the play’s reception?</w:t>
            </w:r>
            <w:bookmarkStart w:id="0" w:name="_GoBack"/>
            <w:bookmarkEnd w:id="0"/>
          </w:p>
        </w:tc>
        <w:tc>
          <w:tcPr>
            <w:tcW w:w="1218" w:type="dxa"/>
            <w:shd w:val="clear" w:color="auto" w:fill="FFFF66"/>
          </w:tcPr>
          <w:p w:rsidR="00E25548" w:rsidRPr="009F13C3" w:rsidRDefault="00E25548" w:rsidP="006D0175">
            <w:pPr>
              <w:rPr>
                <w:highlight w:val="magenta"/>
              </w:rPr>
            </w:pPr>
          </w:p>
        </w:tc>
        <w:tc>
          <w:tcPr>
            <w:tcW w:w="1218" w:type="dxa"/>
            <w:shd w:val="clear" w:color="auto" w:fill="FFFF66"/>
          </w:tcPr>
          <w:p w:rsidR="00E25548" w:rsidRPr="009F13C3" w:rsidRDefault="00E25548" w:rsidP="006D0175">
            <w:pPr>
              <w:rPr>
                <w:highlight w:val="magenta"/>
              </w:rPr>
            </w:pPr>
          </w:p>
        </w:tc>
        <w:tc>
          <w:tcPr>
            <w:tcW w:w="601" w:type="dxa"/>
            <w:shd w:val="clear" w:color="auto" w:fill="FFFF66"/>
          </w:tcPr>
          <w:p w:rsidR="00E25548" w:rsidRPr="009F13C3" w:rsidRDefault="00E25548" w:rsidP="006D0175">
            <w:pPr>
              <w:rPr>
                <w:highlight w:val="magenta"/>
              </w:rPr>
            </w:pPr>
          </w:p>
        </w:tc>
        <w:tc>
          <w:tcPr>
            <w:tcW w:w="594" w:type="dxa"/>
            <w:shd w:val="clear" w:color="auto" w:fill="FFFF66"/>
          </w:tcPr>
          <w:p w:rsidR="00E25548" w:rsidRPr="009F13C3" w:rsidRDefault="00E25548" w:rsidP="006D0175">
            <w:pPr>
              <w:rPr>
                <w:highlight w:val="magenta"/>
              </w:rPr>
            </w:pPr>
          </w:p>
        </w:tc>
        <w:tc>
          <w:tcPr>
            <w:tcW w:w="1943" w:type="dxa"/>
            <w:shd w:val="clear" w:color="auto" w:fill="FFFF66"/>
          </w:tcPr>
          <w:p w:rsidR="00E25548" w:rsidRPr="009F13C3" w:rsidRDefault="00E25548" w:rsidP="006D0175">
            <w:pPr>
              <w:rPr>
                <w:highlight w:val="magenta"/>
              </w:rPr>
            </w:pPr>
          </w:p>
        </w:tc>
      </w:tr>
    </w:tbl>
    <w:p w:rsidR="00084AE4" w:rsidRPr="00C93BBA" w:rsidRDefault="00084AE4">
      <w:pPr>
        <w:rPr>
          <w:b/>
          <w:highlight w:val="magenta"/>
        </w:rPr>
      </w:pPr>
    </w:p>
    <w:p w:rsidR="006D0175" w:rsidRDefault="006D0175">
      <w:pPr>
        <w:rPr>
          <w:b/>
          <w:highlight w:val="magenta"/>
          <w:u w:val="single"/>
        </w:rPr>
      </w:pPr>
    </w:p>
    <w:p w:rsidR="006D0175" w:rsidRDefault="006D0175">
      <w:pPr>
        <w:rPr>
          <w:b/>
          <w:highlight w:val="magenta"/>
          <w:u w:val="single"/>
        </w:rPr>
      </w:pPr>
    </w:p>
    <w:p w:rsidR="006D0175" w:rsidRPr="006D0175" w:rsidRDefault="006D0175">
      <w:pPr>
        <w:rPr>
          <w:b/>
          <w:highlight w:val="yellow"/>
          <w:u w:val="single"/>
        </w:rPr>
      </w:pPr>
    </w:p>
    <w:p w:rsidR="00084AE4" w:rsidRPr="006D0175" w:rsidRDefault="00E265CE">
      <w:pPr>
        <w:rPr>
          <w:b/>
          <w:highlight w:val="yellow"/>
          <w:u w:val="single"/>
        </w:rPr>
      </w:pPr>
      <w:r w:rsidRPr="006D0175">
        <w:rPr>
          <w:b/>
          <w:highlight w:val="yellow"/>
          <w:u w:val="single"/>
        </w:rPr>
        <w:t xml:space="preserve">Unit 1:  Poetry and </w:t>
      </w:r>
      <w:proofErr w:type="gramStart"/>
      <w:r w:rsidRPr="006D0175">
        <w:rPr>
          <w:b/>
          <w:highlight w:val="yellow"/>
          <w:u w:val="single"/>
        </w:rPr>
        <w:t>The</w:t>
      </w:r>
      <w:proofErr w:type="gramEnd"/>
      <w:r w:rsidRPr="006D0175">
        <w:rPr>
          <w:b/>
          <w:highlight w:val="yellow"/>
          <w:u w:val="single"/>
        </w:rPr>
        <w:t xml:space="preserve"> Color Purple</w:t>
      </w:r>
    </w:p>
    <w:p w:rsidR="00E265CE" w:rsidRPr="006D0175" w:rsidRDefault="00E265CE">
      <w:pPr>
        <w:rPr>
          <w:b/>
          <w:highlight w:val="yellow"/>
          <w:u w:val="single"/>
        </w:rPr>
      </w:pPr>
    </w:p>
    <w:p w:rsidR="00E265CE" w:rsidRPr="006D0175" w:rsidRDefault="00E265CE">
      <w:pPr>
        <w:rPr>
          <w:b/>
          <w:highlight w:val="yellow"/>
          <w:u w:val="single"/>
        </w:rPr>
      </w:pPr>
      <w:r w:rsidRPr="006D0175">
        <w:rPr>
          <w:b/>
          <w:highlight w:val="yellow"/>
          <w:u w:val="single"/>
        </w:rPr>
        <w:t>Unit 2:  Othello and Cat On a Hot Tin Roof</w:t>
      </w:r>
    </w:p>
    <w:p w:rsidR="00E265CE" w:rsidRPr="00C93BBA" w:rsidRDefault="00E265CE">
      <w:pPr>
        <w:rPr>
          <w:b/>
          <w:highlight w:val="magenta"/>
          <w:u w:val="single"/>
        </w:rPr>
      </w:pPr>
    </w:p>
    <w:p w:rsidR="00E265CE" w:rsidRDefault="00E265CE">
      <w:pPr>
        <w:rPr>
          <w:b/>
          <w:u w:val="single"/>
        </w:rPr>
      </w:pPr>
      <w:r w:rsidRPr="00EC4CF3">
        <w:rPr>
          <w:b/>
          <w:highlight w:val="yellow"/>
          <w:u w:val="single"/>
        </w:rPr>
        <w:t>Unit 3: Unseen Spoken texts and Once in a House on Fire.</w:t>
      </w:r>
    </w:p>
    <w:p w:rsidR="00CD5628" w:rsidRDefault="00CD5628">
      <w:pPr>
        <w:rPr>
          <w:b/>
          <w:u w:val="single"/>
        </w:rPr>
      </w:pPr>
    </w:p>
    <w:p w:rsidR="00CD5628" w:rsidRDefault="00CD5628">
      <w:pPr>
        <w:rPr>
          <w:b/>
          <w:u w:val="single"/>
        </w:rPr>
      </w:pPr>
    </w:p>
    <w:p w:rsidR="00CD5628" w:rsidRDefault="00CD5628">
      <w:pPr>
        <w:rPr>
          <w:b/>
          <w:u w:val="single"/>
        </w:rPr>
      </w:pPr>
      <w:r>
        <w:rPr>
          <w:b/>
          <w:u w:val="single"/>
        </w:rPr>
        <w:t>Exam Dates:</w:t>
      </w:r>
    </w:p>
    <w:p w:rsidR="00560945" w:rsidRDefault="00560945">
      <w:pPr>
        <w:rPr>
          <w:b/>
        </w:rPr>
      </w:pPr>
      <w:r>
        <w:rPr>
          <w:b/>
        </w:rPr>
        <w:t>Thursday 7</w:t>
      </w:r>
      <w:r w:rsidRPr="00560945">
        <w:rPr>
          <w:b/>
          <w:vertAlign w:val="superscript"/>
        </w:rPr>
        <w:t>th</w:t>
      </w:r>
      <w:r>
        <w:rPr>
          <w:b/>
        </w:rPr>
        <w:t xml:space="preserve"> June: Component 1 (Poetry and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Purple)</w:t>
      </w:r>
    </w:p>
    <w:p w:rsidR="00560945" w:rsidRDefault="00560945">
      <w:pPr>
        <w:rPr>
          <w:b/>
        </w:rPr>
      </w:pPr>
      <w:r>
        <w:rPr>
          <w:b/>
        </w:rPr>
        <w:t>Tuesday 12</w:t>
      </w:r>
      <w:r w:rsidRPr="00560945">
        <w:rPr>
          <w:b/>
          <w:vertAlign w:val="superscript"/>
        </w:rPr>
        <w:t>th</w:t>
      </w:r>
      <w:r>
        <w:rPr>
          <w:b/>
        </w:rPr>
        <w:t xml:space="preserve"> June: Component 2 (Othello and Cat on a Hot Tin Roof)</w:t>
      </w:r>
    </w:p>
    <w:p w:rsidR="00560945" w:rsidRPr="00560945" w:rsidRDefault="00560945">
      <w:pPr>
        <w:rPr>
          <w:b/>
        </w:rPr>
      </w:pPr>
      <w:r>
        <w:rPr>
          <w:b/>
        </w:rPr>
        <w:t>Friday 15</w:t>
      </w:r>
      <w:r w:rsidRPr="00560945">
        <w:rPr>
          <w:b/>
          <w:vertAlign w:val="superscript"/>
        </w:rPr>
        <w:t>th</w:t>
      </w:r>
      <w:r>
        <w:rPr>
          <w:b/>
        </w:rPr>
        <w:t xml:space="preserve"> June: Component 3 (Spoken word and Once in a House on Fire)</w:t>
      </w:r>
    </w:p>
    <w:sectPr w:rsidR="00560945" w:rsidRPr="0056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1E6C"/>
    <w:multiLevelType w:val="hybridMultilevel"/>
    <w:tmpl w:val="7B1E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8BE"/>
    <w:multiLevelType w:val="hybridMultilevel"/>
    <w:tmpl w:val="6742A8BE"/>
    <w:lvl w:ilvl="0" w:tplc="40402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3C69"/>
    <w:multiLevelType w:val="hybridMultilevel"/>
    <w:tmpl w:val="4A84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2E8E"/>
    <w:multiLevelType w:val="hybridMultilevel"/>
    <w:tmpl w:val="3A6824B2"/>
    <w:lvl w:ilvl="0" w:tplc="40402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104A2"/>
    <w:multiLevelType w:val="hybridMultilevel"/>
    <w:tmpl w:val="C08C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E4"/>
    <w:rsid w:val="00032A33"/>
    <w:rsid w:val="00084AE4"/>
    <w:rsid w:val="001C2406"/>
    <w:rsid w:val="002070D7"/>
    <w:rsid w:val="002638C7"/>
    <w:rsid w:val="002B1D21"/>
    <w:rsid w:val="003A12F7"/>
    <w:rsid w:val="00421629"/>
    <w:rsid w:val="004F23FF"/>
    <w:rsid w:val="00533588"/>
    <w:rsid w:val="00560945"/>
    <w:rsid w:val="0059072A"/>
    <w:rsid w:val="006A0773"/>
    <w:rsid w:val="006D0175"/>
    <w:rsid w:val="007568CD"/>
    <w:rsid w:val="00786891"/>
    <w:rsid w:val="007B289B"/>
    <w:rsid w:val="00805598"/>
    <w:rsid w:val="008E5075"/>
    <w:rsid w:val="0096071C"/>
    <w:rsid w:val="009B6B7D"/>
    <w:rsid w:val="009E3B66"/>
    <w:rsid w:val="009F13C3"/>
    <w:rsid w:val="00AA3F10"/>
    <w:rsid w:val="00AE2269"/>
    <w:rsid w:val="00BC3AF6"/>
    <w:rsid w:val="00C52826"/>
    <w:rsid w:val="00C93BBA"/>
    <w:rsid w:val="00CB25D7"/>
    <w:rsid w:val="00CD5628"/>
    <w:rsid w:val="00DE47CA"/>
    <w:rsid w:val="00E25548"/>
    <w:rsid w:val="00E265CE"/>
    <w:rsid w:val="00E63D31"/>
    <w:rsid w:val="00EC4CF3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FEFD-4757-49BD-8130-4AA691B7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lisa.reader</dc:creator>
  <cp:keywords/>
  <dc:description/>
  <cp:lastModifiedBy>Lucinda Pedrick</cp:lastModifiedBy>
  <cp:revision>4</cp:revision>
  <dcterms:created xsi:type="dcterms:W3CDTF">2018-03-12T09:40:00Z</dcterms:created>
  <dcterms:modified xsi:type="dcterms:W3CDTF">2018-03-12T09:44:00Z</dcterms:modified>
</cp:coreProperties>
</file>